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0FB8F" w14:textId="77777777" w:rsidR="00575ECD" w:rsidRPr="00575ECD" w:rsidRDefault="00575ECD" w:rsidP="00575EC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</w:rPr>
      </w:pPr>
      <w:r w:rsidRPr="00575ECD">
        <w:rPr>
          <w:rFonts w:ascii="Segoe UI" w:eastAsia="Times New Roman" w:hAnsi="Segoe UI" w:cs="Segoe UI"/>
          <w:color w:val="212529"/>
          <w:sz w:val="23"/>
          <w:szCs w:val="23"/>
        </w:rPr>
        <w:t>Please read the article "</w:t>
      </w:r>
      <w:hyperlink r:id="rId5" w:tgtFrame="_blank" w:history="1">
        <w:r w:rsidRPr="00575ECD">
          <w:rPr>
            <w:rFonts w:ascii="Segoe UI" w:eastAsia="Times New Roman" w:hAnsi="Segoe UI" w:cs="Segoe UI"/>
            <w:color w:val="0F6FC5"/>
            <w:sz w:val="23"/>
            <w:szCs w:val="23"/>
            <w:u w:val="single"/>
          </w:rPr>
          <w:t>Lessons from the Wells Fargo Scandal</w:t>
        </w:r>
      </w:hyperlink>
      <w:r w:rsidRPr="00575ECD">
        <w:rPr>
          <w:rFonts w:ascii="Segoe UI" w:eastAsia="Times New Roman" w:hAnsi="Segoe UI" w:cs="Segoe UI"/>
          <w:color w:val="212529"/>
          <w:sz w:val="23"/>
          <w:szCs w:val="23"/>
        </w:rPr>
        <w:t>" by Jennifer Jordan. For this assignment you will answer the following questions.</w:t>
      </w:r>
    </w:p>
    <w:p w14:paraId="7BAF58F7" w14:textId="77777777" w:rsidR="00575ECD" w:rsidRPr="00575ECD" w:rsidRDefault="00575ECD" w:rsidP="00575EC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</w:rPr>
      </w:pPr>
      <w:r w:rsidRPr="00575ECD">
        <w:rPr>
          <w:rFonts w:ascii="Segoe UI" w:eastAsia="Times New Roman" w:hAnsi="Segoe UI" w:cs="Segoe UI"/>
          <w:color w:val="212529"/>
          <w:sz w:val="23"/>
          <w:szCs w:val="23"/>
        </w:rPr>
        <w:t xml:space="preserve">How does an organization's values impact decision </w:t>
      </w:r>
      <w:proofErr w:type="gramStart"/>
      <w:r w:rsidRPr="00575ECD">
        <w:rPr>
          <w:rFonts w:ascii="Segoe UI" w:eastAsia="Times New Roman" w:hAnsi="Segoe UI" w:cs="Segoe UI"/>
          <w:color w:val="212529"/>
          <w:sz w:val="23"/>
          <w:szCs w:val="23"/>
        </w:rPr>
        <w:t>making</w:t>
      </w:r>
      <w:proofErr w:type="gramEnd"/>
      <w:r w:rsidRPr="00575ECD">
        <w:rPr>
          <w:rFonts w:ascii="Segoe UI" w:eastAsia="Times New Roman" w:hAnsi="Segoe UI" w:cs="Segoe UI"/>
          <w:color w:val="212529"/>
          <w:sz w:val="23"/>
          <w:szCs w:val="23"/>
        </w:rPr>
        <w:t xml:space="preserve"> for both leaders and employees? Explain.</w:t>
      </w:r>
    </w:p>
    <w:p w14:paraId="10F4E888" w14:textId="77777777" w:rsidR="00575ECD" w:rsidRPr="00575ECD" w:rsidRDefault="00575ECD" w:rsidP="00575EC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</w:rPr>
      </w:pPr>
      <w:r w:rsidRPr="00575ECD">
        <w:rPr>
          <w:rFonts w:ascii="Segoe UI" w:eastAsia="Times New Roman" w:hAnsi="Segoe UI" w:cs="Segoe UI"/>
          <w:color w:val="212529"/>
          <w:sz w:val="23"/>
          <w:szCs w:val="23"/>
        </w:rPr>
        <w:t>Which of the ethical decision criteria apply to employees and leaders at Wells Fargo? Why?</w:t>
      </w:r>
    </w:p>
    <w:p w14:paraId="1E8952FE" w14:textId="77777777" w:rsidR="00575ECD" w:rsidRPr="00575ECD" w:rsidRDefault="00575ECD" w:rsidP="00575EC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</w:rPr>
      </w:pPr>
      <w:r w:rsidRPr="00575ECD">
        <w:rPr>
          <w:rFonts w:ascii="Segoe UI" w:eastAsia="Times New Roman" w:hAnsi="Segoe UI" w:cs="Segoe UI"/>
          <w:color w:val="212529"/>
          <w:sz w:val="23"/>
          <w:szCs w:val="23"/>
        </w:rPr>
        <w:t xml:space="preserve">How might ethical decision </w:t>
      </w:r>
      <w:proofErr w:type="gramStart"/>
      <w:r w:rsidRPr="00575ECD">
        <w:rPr>
          <w:rFonts w:ascii="Segoe UI" w:eastAsia="Times New Roman" w:hAnsi="Segoe UI" w:cs="Segoe UI"/>
          <w:color w:val="212529"/>
          <w:sz w:val="23"/>
          <w:szCs w:val="23"/>
        </w:rPr>
        <w:t>making</w:t>
      </w:r>
      <w:proofErr w:type="gramEnd"/>
      <w:r w:rsidRPr="00575ECD">
        <w:rPr>
          <w:rFonts w:ascii="Segoe UI" w:eastAsia="Times New Roman" w:hAnsi="Segoe UI" w:cs="Segoe UI"/>
          <w:color w:val="212529"/>
          <w:sz w:val="23"/>
          <w:szCs w:val="23"/>
        </w:rPr>
        <w:t xml:space="preserve"> and ethical goal setting be increased in organizations? Explain.</w:t>
      </w:r>
    </w:p>
    <w:p w14:paraId="5922D9AC" w14:textId="77777777" w:rsidR="00FB4B22" w:rsidRDefault="00575ECD"/>
    <w:sectPr w:rsidR="00FB4B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12DF3"/>
    <w:multiLevelType w:val="multilevel"/>
    <w:tmpl w:val="029EB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CE7077"/>
    <w:multiLevelType w:val="multilevel"/>
    <w:tmpl w:val="9306F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1D5B79"/>
    <w:multiLevelType w:val="multilevel"/>
    <w:tmpl w:val="EDBE4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A4"/>
    <w:rsid w:val="001942B6"/>
    <w:rsid w:val="00383EA4"/>
    <w:rsid w:val="00535014"/>
    <w:rsid w:val="00575ECD"/>
    <w:rsid w:val="00611F4C"/>
    <w:rsid w:val="00B85BD6"/>
    <w:rsid w:val="00D3595B"/>
    <w:rsid w:val="00D3681A"/>
    <w:rsid w:val="00E3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ADFE8"/>
  <w15:chartTrackingRefBased/>
  <w15:docId w15:val="{D344F9D4-3B31-485E-99C7-7F89E84E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7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arch-proquest-com.library.esc.edu/docview/1822892219/CE361751EFFC4634PQ/1?accountid=80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DeNasha Patterson</dc:creator>
  <cp:keywords/>
  <dc:description/>
  <cp:lastModifiedBy>DeNasha Patterson</cp:lastModifiedBy>
  <cp:revision>2</cp:revision>
  <dcterms:created xsi:type="dcterms:W3CDTF">2021-09-21T11:22:00Z</dcterms:created>
  <dcterms:modified xsi:type="dcterms:W3CDTF">2021-09-21T11:22:00Z</dcterms:modified>
</cp:coreProperties>
</file>